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1980" w:hanging="1980"/>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2">
      <w:pPr>
        <w:spacing w:after="0" w:line="360" w:lineRule="auto"/>
        <w:ind w:left="3420" w:hanging="19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3">
      <w:pPr>
        <w:spacing w:after="0" w:line="360" w:lineRule="auto"/>
        <w:ind w:left="3420" w:hanging="1980"/>
        <w:jc w:val="both"/>
        <w:rPr>
          <w:rFonts w:ascii="Arial" w:cs="Arial" w:eastAsia="Arial" w:hAnsi="Arial"/>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संख्या-126 व्यवस्थापन पत्र  (Settlement)</w:t>
      </w:r>
      <w:r w:rsidDel="00000000" w:rsidR="00000000" w:rsidRPr="00000000">
        <w:rPr>
          <w:rtl w:val="0"/>
        </w:rPr>
      </w:r>
    </w:p>
    <w:p w:rsidR="00000000" w:rsidDel="00000000" w:rsidP="00000000" w:rsidRDefault="00000000" w:rsidRPr="00000000" w14:paraId="00000004">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spacing w:after="0" w:line="360" w:lineRule="auto"/>
        <w:ind w:left="2160" w:firstLine="72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6">
      <w:pPr>
        <w:spacing w:after="0" w:line="360" w:lineRule="auto"/>
        <w:ind w:left="41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निष्पादन तिथि-</w:t>
      </w:r>
    </w:p>
    <w:p w:rsidR="00000000" w:rsidDel="00000000" w:rsidP="00000000" w:rsidRDefault="00000000" w:rsidRPr="00000000" w14:paraId="00000007">
      <w:pPr>
        <w:spacing w:after="0" w:line="360" w:lineRule="auto"/>
        <w:ind w:left="41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निष्पादन का स्थान –</w:t>
      </w:r>
    </w:p>
    <w:p w:rsidR="00000000" w:rsidDel="00000000" w:rsidP="00000000" w:rsidRDefault="00000000" w:rsidRPr="00000000" w14:paraId="00000008">
      <w:pPr>
        <w:spacing w:after="0" w:line="360" w:lineRule="auto"/>
        <w:ind w:left="41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कार्यालय का नाम –उप निबन्धक </w:t>
      </w:r>
    </w:p>
    <w:p w:rsidR="00000000" w:rsidDel="00000000" w:rsidP="00000000" w:rsidRDefault="00000000" w:rsidRPr="00000000" w14:paraId="00000009">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लेखपत्र का प्रकार-</w:t>
        <w:tab/>
        <w:tab/>
        <w:t xml:space="preserve">व्यवस्थापन पत्र  (Settlement)</w:t>
      </w:r>
    </w:p>
    <w:p w:rsidR="00000000" w:rsidDel="00000000" w:rsidP="00000000" w:rsidRDefault="00000000" w:rsidRPr="00000000" w14:paraId="0000000A">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व्यस्थापन का प्रयोजन-   </w:t>
        <w:tab/>
        <w:t xml:space="preserve">विवाह के उपलक्ष्य हेतु  / परिवार या जिनके निर्वाह की व्यवस्था करनी है,के मध्य संपत्ति            वितरण करने हेतु / आश्रित व्यक्ति के निर्वाह की व्यवस्था हेतु / धार्मिक या दातव्य प्रयोजन हेतु I</w:t>
      </w:r>
    </w:p>
    <w:p w:rsidR="00000000" w:rsidDel="00000000" w:rsidP="00000000" w:rsidRDefault="00000000" w:rsidRPr="00000000" w14:paraId="0000000B">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स्टाम्प शुल्क की धनराशि – रु…….</w:t>
      </w:r>
    </w:p>
    <w:p w:rsidR="00000000" w:rsidDel="00000000" w:rsidP="00000000" w:rsidRDefault="00000000" w:rsidRPr="00000000" w14:paraId="0000000C">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व्ययन / व्यवस्थापन की  जाने वाली संपत्ति का मूल्य-</w:t>
      </w:r>
    </w:p>
    <w:p w:rsidR="00000000" w:rsidDel="00000000" w:rsidP="00000000" w:rsidRDefault="00000000" w:rsidRPr="00000000" w14:paraId="0000000D">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यह व्यवस्थापन  का विलेख निम्न पक्षकारों के मध्य निष्पादित किया गया है:-</w:t>
      </w:r>
    </w:p>
    <w:p w:rsidR="00000000" w:rsidDel="00000000" w:rsidP="00000000" w:rsidRDefault="00000000" w:rsidRPr="00000000" w14:paraId="0000000E">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 व्यवस्थापक/ निष्पादक की संख्या-</w:t>
      </w:r>
    </w:p>
    <w:p w:rsidR="00000000" w:rsidDel="00000000" w:rsidP="00000000" w:rsidRDefault="00000000" w:rsidRPr="00000000" w14:paraId="0000000F">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द्वितीय पक्ष / हितग्राहकों की संख्या-</w:t>
      </w:r>
    </w:p>
    <w:p w:rsidR="00000000" w:rsidDel="00000000" w:rsidP="00000000" w:rsidRDefault="00000000" w:rsidRPr="00000000" w14:paraId="00000010">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प्रथम पक्ष/ व्यवस्थापक/ निष्पादक का विवरण -</w:t>
      </w:r>
    </w:p>
    <w:p w:rsidR="00000000" w:rsidDel="00000000" w:rsidP="00000000" w:rsidRDefault="00000000" w:rsidRPr="00000000" w14:paraId="00000011">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w:t>
      </w:r>
    </w:p>
    <w:p w:rsidR="00000000" w:rsidDel="00000000" w:rsidP="00000000" w:rsidRDefault="00000000" w:rsidRPr="00000000" w14:paraId="00000012">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पिता / पति/ पत्नी  का नाम-</w:t>
      </w:r>
    </w:p>
    <w:p w:rsidR="00000000" w:rsidDel="00000000" w:rsidP="00000000" w:rsidRDefault="00000000" w:rsidRPr="00000000" w14:paraId="00000013">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पता- </w:t>
      </w:r>
    </w:p>
    <w:p w:rsidR="00000000" w:rsidDel="00000000" w:rsidP="00000000" w:rsidRDefault="00000000" w:rsidRPr="00000000" w14:paraId="00000014">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पहचान पत्र का प्रकार-पहचान पत्र का प्रकार/आधार संख्या(मास्क्ड/अंतिम चार अंक)          </w:t>
      </w:r>
    </w:p>
    <w:p w:rsidR="00000000" w:rsidDel="00000000" w:rsidP="00000000" w:rsidRDefault="00000000" w:rsidRPr="00000000" w14:paraId="0000001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PAN .........</w:t>
      </w:r>
    </w:p>
    <w:p w:rsidR="00000000" w:rsidDel="00000000" w:rsidP="00000000" w:rsidRDefault="00000000" w:rsidRPr="00000000" w14:paraId="00000016">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मोबाइल नंबर.....</w:t>
      </w:r>
    </w:p>
    <w:p w:rsidR="00000000" w:rsidDel="00000000" w:rsidP="00000000" w:rsidRDefault="00000000" w:rsidRPr="00000000" w14:paraId="0000001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यदि निष्पादकों की संख्या एक से अधिक है तो सभी निष्पादकों का विवरण यहाँ अंकित किया जायेगा ।</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8">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 व्यवस्थापन से सम्बन्धित अचल संपत्ति का विवरण -</w:t>
      </w:r>
    </w:p>
    <w:p w:rsidR="00000000" w:rsidDel="00000000" w:rsidP="00000000" w:rsidRDefault="00000000" w:rsidRPr="00000000" w14:paraId="00000019">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highlight w:val="white"/>
          <w:rtl w:val="0"/>
        </w:rPr>
        <w:t xml:space="preserve">(i)  अचल संपत्ति की प्रकृति -  कृषि भूमि /   भवन /  भूखंड</w:t>
      </w:r>
    </w:p>
    <w:p w:rsidR="00000000" w:rsidDel="00000000" w:rsidP="00000000" w:rsidRDefault="00000000" w:rsidRPr="00000000" w14:paraId="0000001A">
      <w:pPr>
        <w:spacing w:after="0" w:line="360"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(ii)   खसरा संख्या /   भवन संख्या /  भूखंड संख्या -------------------</w:t>
      </w:r>
    </w:p>
    <w:p w:rsidR="00000000" w:rsidDel="00000000" w:rsidP="00000000" w:rsidRDefault="00000000" w:rsidRPr="00000000" w14:paraId="0000001B">
      <w:pPr>
        <w:spacing w:after="0" w:line="360"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(iii)   व्ययन (Disposition) हेतु निश्चित क्षेत्रफल…………… हेक्टेयर/ वर्ग मीटर</w:t>
      </w:r>
    </w:p>
    <w:p w:rsidR="00000000" w:rsidDel="00000000" w:rsidP="00000000" w:rsidRDefault="00000000" w:rsidRPr="00000000" w14:paraId="0000001C">
      <w:pPr>
        <w:spacing w:after="0" w:line="360"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(iv)    ग्राम /  मोहल्ला…………………. परगना /  वार्ड………………….</w:t>
      </w:r>
    </w:p>
    <w:p w:rsidR="00000000" w:rsidDel="00000000" w:rsidP="00000000" w:rsidRDefault="00000000" w:rsidRPr="00000000" w14:paraId="0000001D">
      <w:pPr>
        <w:spacing w:after="0" w:line="360"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तहसील………………….,  जिला………………………………..</w:t>
      </w:r>
    </w:p>
    <w:p w:rsidR="00000000" w:rsidDel="00000000" w:rsidP="00000000" w:rsidRDefault="00000000" w:rsidRPr="00000000" w14:paraId="0000001E">
      <w:pPr>
        <w:spacing w:after="0" w:line="360"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(v)    चौहद्दी-  पूर्व...पश्चिम.....उत्तर....दक्षिण.....</w:t>
      </w:r>
    </w:p>
    <w:p w:rsidR="00000000" w:rsidDel="00000000" w:rsidP="00000000" w:rsidRDefault="00000000" w:rsidRPr="00000000" w14:paraId="0000001F">
      <w:pPr>
        <w:spacing w:after="0" w:line="360"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(vi)     निर्माण का क्षेत्रफल (यदि कोई हो) ……………. वर्ग मीटर</w:t>
      </w:r>
    </w:p>
    <w:p w:rsidR="00000000" w:rsidDel="00000000" w:rsidP="00000000" w:rsidRDefault="00000000" w:rsidRPr="00000000" w14:paraId="0000002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Palanquin Dark" w:cs="Palanquin Dark" w:eastAsia="Palanquin Dark" w:hAnsi="Palanquin Dark"/>
          <w:color w:val="1155cc"/>
          <w:sz w:val="24"/>
          <w:szCs w:val="24"/>
          <w:rtl w:val="0"/>
        </w:rPr>
        <w:t xml:space="preserve">यदि अचल संपत्तियों की संख्या एक से अधिक है तो सभी संपत्तियों का विवरण यहाँ अंकित किया जायेगा ।</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1">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मैं / हम उपर्युक्त निष्पादक / निष्पादकगण निम्नलिखित अभिकथन करते हैं-</w:t>
      </w:r>
    </w:p>
    <w:p w:rsidR="00000000" w:rsidDel="00000000" w:rsidP="00000000" w:rsidRDefault="00000000" w:rsidRPr="00000000" w14:paraId="00000022">
      <w:pPr>
        <w:spacing w:after="0" w:line="360" w:lineRule="auto"/>
        <w:ind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 मैं / हम उपर्युक्त वर्णित अचल संपत्ति के स्वामी हूँ / हैं  और मुझे / हमें  उक्त अचल संपत्ति को विक्रय,बंधक , पट्टा, व्यवस्थापन  आदि  करने का पूर्ण  अधिकार प्राप्त है ।मैंने / हमने  इससे पूर्व उक्त संपत्ति को किसी अन्य को विक्रय, दान, बंधक या अन्य किसी भी प्रकार से हस्तांतरित नहीं किया है और ना ही इसके अंतरण के  संबंध में किसी व्यक्ति अथवा संस्था से आज से पूर्व कोई अनुबंध किया है ।</w:t>
      </w:r>
    </w:p>
    <w:p w:rsidR="00000000" w:rsidDel="00000000" w:rsidP="00000000" w:rsidRDefault="00000000" w:rsidRPr="00000000" w14:paraId="00000023">
      <w:pPr>
        <w:spacing w:after="0" w:line="360" w:lineRule="auto"/>
        <w:ind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ख- निष्पादक / निष्पादकगण के पक्ष  में उपर्युक्त वर्णित अचल संपत्ति के मालिकाना हक़ से सम्बन्धित विलेख के पंजीकरण का विवरण निम्नवत है :-</w:t>
      </w:r>
    </w:p>
    <w:tbl>
      <w:tblPr>
        <w:tblStyle w:val="Table1"/>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1"/>
          <w:trHeight w:val="4504.8"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24">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1- उपनिबंधक कार्यालय का नाम-.......................</w:t>
            </w:r>
          </w:p>
          <w:p w:rsidR="00000000" w:rsidDel="00000000" w:rsidP="00000000" w:rsidRDefault="00000000" w:rsidRPr="00000000" w14:paraId="00000025">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2- पंजीकरण का दिनांक-................</w:t>
            </w:r>
          </w:p>
          <w:p w:rsidR="00000000" w:rsidDel="00000000" w:rsidP="00000000" w:rsidRDefault="00000000" w:rsidRPr="00000000" w14:paraId="00000026">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3- बही नंबर 1 की जिल्द संख्या-  .............</w:t>
            </w:r>
          </w:p>
          <w:p w:rsidR="00000000" w:rsidDel="00000000" w:rsidP="00000000" w:rsidRDefault="00000000" w:rsidRPr="00000000" w14:paraId="00000027">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4- विलेख की पंजीकरण संख्या- ............</w:t>
            </w:r>
          </w:p>
          <w:p w:rsidR="00000000" w:rsidDel="00000000" w:rsidP="00000000" w:rsidRDefault="00000000" w:rsidRPr="00000000" w14:paraId="00000028">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अथवा</w:t>
            </w:r>
          </w:p>
          <w:p w:rsidR="00000000" w:rsidDel="00000000" w:rsidP="00000000" w:rsidRDefault="00000000" w:rsidRPr="00000000" w14:paraId="00000029">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उपर्युक्त वर्णित अचल संपत्ति निष्पादक / निष्पादकगण को वरासतन प्राप्त हुई है ।                   </w:t>
            </w:r>
          </w:p>
          <w:p w:rsidR="00000000" w:rsidDel="00000000" w:rsidP="00000000" w:rsidRDefault="00000000" w:rsidRPr="00000000" w14:paraId="0000002A">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अथवा</w:t>
            </w:r>
          </w:p>
          <w:p w:rsidR="00000000" w:rsidDel="00000000" w:rsidP="00000000" w:rsidRDefault="00000000" w:rsidRPr="00000000" w14:paraId="0000002B">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उपरोक्त वर्णित अचल संपत्ति का स्वामित्व निष्पादक/निष्पादकगण को  मा० न्यायालय …………………….. द्वारा वाद संख्या……………………..में पारित निर्णय दिनांक ……………...के द्वारा प्राप्त हुआ है ।</w:t>
            </w:r>
          </w:p>
        </w:tc>
      </w:tr>
    </w:tbl>
    <w:p w:rsidR="00000000" w:rsidDel="00000000" w:rsidP="00000000" w:rsidRDefault="00000000" w:rsidRPr="00000000" w14:paraId="0000002C">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360" w:lineRule="auto"/>
        <w:jc w:val="both"/>
        <w:rPr>
          <w:rFonts w:ascii="Arial" w:cs="Arial" w:eastAsia="Arial" w:hAnsi="Arial"/>
          <w:color w:val="1155cc"/>
          <w:sz w:val="24"/>
          <w:szCs w:val="24"/>
        </w:rPr>
      </w:pPr>
      <w:r w:rsidDel="00000000" w:rsidR="00000000" w:rsidRPr="00000000">
        <w:rPr>
          <w:rFonts w:ascii="Palanquin Dark" w:cs="Palanquin Dark" w:eastAsia="Palanquin Dark" w:hAnsi="Palanquin Dark"/>
          <w:sz w:val="24"/>
          <w:szCs w:val="24"/>
          <w:rtl w:val="0"/>
        </w:rPr>
        <w:t xml:space="preserve">( नोट- संबंधित अचल संपत्ति के स्वामित्व/ मालिकाना हक  के संबंध मे पक्षकार उपरोक्त तीन विकल्पों में से एक चुन सकते हैं अथवा  यदि अचल</w:t>
        <w:tab/>
        <w:t xml:space="preserve">संपत्ति का स्वामित्व निष्पादक / निष्पादकगण को किसी अन्य विधिक प्रक्रिया से प्राप्त हुआ है उपर्युक्त विकल्पों के स्थान पर उनका विवरण दिया जा सकता है ।</w:t>
      </w:r>
      <w:r w:rsidDel="00000000" w:rsidR="00000000" w:rsidRPr="00000000">
        <w:rPr>
          <w:rtl w:val="0"/>
        </w:rPr>
      </w:r>
    </w:p>
    <w:p w:rsidR="00000000" w:rsidDel="00000000" w:rsidP="00000000" w:rsidRDefault="00000000" w:rsidRPr="00000000" w14:paraId="0000002E">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इस विलेख के द्वारा उपर्युक्त वर्णित अचल संपत्ति का व्यवस्थापन</w:t>
      </w:r>
    </w:p>
    <w:p w:rsidR="00000000" w:rsidDel="00000000" w:rsidP="00000000" w:rsidRDefault="00000000" w:rsidRPr="00000000" w14:paraId="0000002F">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निम्नवत किया जाता है :-</w:t>
      </w:r>
    </w:p>
    <w:p w:rsidR="00000000" w:rsidDel="00000000" w:rsidP="00000000" w:rsidRDefault="00000000" w:rsidRPr="00000000" w14:paraId="00000030">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अन्य शर्ते(यदि कोई हो)</w:t>
      </w:r>
    </w:p>
    <w:tbl>
      <w:tblPr>
        <w:tblStyle w:val="Table2"/>
        <w:tblW w:w="9015.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15"/>
        <w:tblGridChange w:id="0">
          <w:tblGrid>
            <w:gridCol w:w="9015"/>
          </w:tblGrid>
        </w:tblGridChange>
      </w:tblGrid>
      <w:tr>
        <w:trPr>
          <w:cantSplit w:val="1"/>
          <w:trHeight w:val="740"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360" w:lineRule="auto"/>
              <w:ind w:left="140" w:right="1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033">
      <w:pPr>
        <w:spacing w:after="0" w:line="360" w:lineRule="auto"/>
        <w:jc w:val="both"/>
        <w:rPr>
          <w:rFonts w:ascii="Arial" w:cs="Arial" w:eastAsia="Arial" w:hAnsi="Arial"/>
          <w:color w:val="1155cc"/>
          <w:sz w:val="24"/>
          <w:szCs w:val="24"/>
        </w:rPr>
      </w:pPr>
      <w:r w:rsidDel="00000000" w:rsidR="00000000" w:rsidRPr="00000000">
        <w:rPr>
          <w:rFonts w:ascii="Palanquin Dark" w:cs="Palanquin Dark" w:eastAsia="Palanquin Dark" w:hAnsi="Palanquin Dark"/>
          <w:sz w:val="24"/>
          <w:szCs w:val="24"/>
          <w:rtl w:val="0"/>
        </w:rPr>
        <w:t xml:space="preserve">(नोट- पक्षकार सम्बन्धित अचल संपत्ति के व्यवस्थापन सम्बन्धी सम्पूर्णनिर्धारित शर्तें उपर्युक्त बॉक्स में विस्तार से वर्णित कर सकते हैं ।)</w:t>
      </w:r>
      <w:r w:rsidDel="00000000" w:rsidR="00000000" w:rsidRPr="00000000">
        <w:rPr>
          <w:rtl w:val="0"/>
        </w:rPr>
      </w:r>
    </w:p>
    <w:p w:rsidR="00000000" w:rsidDel="00000000" w:rsidP="00000000" w:rsidRDefault="00000000" w:rsidRPr="00000000" w14:paraId="00000034">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उपर्युक्त अचल संपत्ति के सम्बन्ध में इस विलेख द्वारा निर्धारित व्यवस्था आज की तिथि से लागू होगी।</w:t>
      </w:r>
    </w:p>
    <w:p w:rsidR="00000000" w:rsidDel="00000000" w:rsidP="00000000" w:rsidRDefault="00000000" w:rsidRPr="00000000" w14:paraId="00000035">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इस विलेख में वर्णित तथ्य यदि भविष्य में त्रुटिपूर्ण अथवा असत्य पाए जाएँ तो उसका  विधिक दायित्व निष्पादक / निष्पादकगण का होगा ।</w:t>
      </w:r>
    </w:p>
    <w:p w:rsidR="00000000" w:rsidDel="00000000" w:rsidP="00000000" w:rsidRDefault="00000000" w:rsidRPr="00000000" w14:paraId="00000036">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उपर्युक्त अचल संपत्ति के सम्बन्ध में इस विलेख द्वारा निर्धारित व्यवस्था  निष्पादक / निष्पादकगण के उत्तराधिकारियों पर भी बाध्यकारी रहेगी ।</w:t>
      </w:r>
    </w:p>
    <w:p w:rsidR="00000000" w:rsidDel="00000000" w:rsidP="00000000" w:rsidRDefault="00000000" w:rsidRPr="00000000" w14:paraId="00000037">
      <w:pPr>
        <w:spacing w:after="0" w:line="360" w:lineRule="auto"/>
        <w:ind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इस प्रकार उपर्युक्त अभिकथन के साथ इस विलेख का निष्पादन साक्षियों की उपस्थिति में पूर्ण होशो-हवास में स्वेच्छापूर्वक कर दिया गया जिससे की साक्ष्य रहे और समय पर काम आये ।</w:t>
      </w:r>
    </w:p>
    <w:p w:rsidR="00000000" w:rsidDel="00000000" w:rsidP="00000000" w:rsidRDefault="00000000" w:rsidRPr="00000000" w14:paraId="0000003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निष्पादक हस्ताक्षर</w:t>
      </w:r>
    </w:p>
    <w:p w:rsidR="00000000" w:rsidDel="00000000" w:rsidP="00000000" w:rsidRDefault="00000000" w:rsidRPr="00000000" w14:paraId="0000003A">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w:t>
        <w:tab/>
        <w:tab/>
        <w:tab/>
        <w:tab/>
        <w:tab/>
        <w:tab/>
        <w:tab/>
        <w:tab/>
        <w:t xml:space="preserve">(द्वितीय पक्ष)</w:t>
      </w:r>
    </w:p>
    <w:p w:rsidR="00000000" w:rsidDel="00000000" w:rsidP="00000000" w:rsidRDefault="00000000" w:rsidRPr="00000000" w14:paraId="0000003B">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C">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D">
      <w:pPr>
        <w:numPr>
          <w:ilvl w:val="0"/>
          <w:numId w:val="1"/>
        </w:numPr>
        <w:spacing w:after="0" w:line="36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rtl w:val="0"/>
        </w:rPr>
        <w:t xml:space="preserve">गवाह-</w:t>
      </w:r>
    </w:p>
    <w:p w:rsidR="00000000" w:rsidDel="00000000" w:rsidP="00000000" w:rsidRDefault="00000000" w:rsidRPr="00000000" w14:paraId="0000003E">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प्रथम गवाह  हस्ताक्षर -                                                </w:t>
        <w:tab/>
        <w:tab/>
        <w:t xml:space="preserve">द्वितीय गवाह  हस्ताक्षर -   </w:t>
      </w:r>
    </w:p>
    <w:p w:rsidR="00000000" w:rsidDel="00000000" w:rsidP="00000000" w:rsidRDefault="00000000" w:rsidRPr="00000000" w14:paraId="0000003F">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w:t>
        <w:tab/>
        <w:tab/>
        <w:tab/>
        <w:t xml:space="preserve">नाम ....</w:t>
      </w:r>
    </w:p>
    <w:p w:rsidR="00000000" w:rsidDel="00000000" w:rsidP="00000000" w:rsidRDefault="00000000" w:rsidRPr="00000000" w14:paraId="00000040">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पिता/पति का नाम ..                                                 </w:t>
        <w:tab/>
        <w:tab/>
        <w:tab/>
        <w:t xml:space="preserve"> पिता/पति का नाम ..</w:t>
      </w:r>
    </w:p>
    <w:p w:rsidR="00000000" w:rsidDel="00000000" w:rsidP="00000000" w:rsidRDefault="00000000" w:rsidRPr="00000000" w14:paraId="00000041">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स्थायी पता...                                                           </w:t>
        <w:tab/>
        <w:tab/>
        <w:tab/>
        <w:t xml:space="preserve">स्थायी पता...</w:t>
      </w:r>
    </w:p>
    <w:p w:rsidR="00000000" w:rsidDel="00000000" w:rsidP="00000000" w:rsidRDefault="00000000" w:rsidRPr="00000000" w14:paraId="00000042">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व्यवसाय .....                                                          </w:t>
        <w:tab/>
        <w:tab/>
        <w:tab/>
        <w:t xml:space="preserve">व्यवसाय .....</w:t>
      </w:r>
    </w:p>
    <w:p w:rsidR="00000000" w:rsidDel="00000000" w:rsidP="00000000" w:rsidRDefault="00000000" w:rsidRPr="00000000" w14:paraId="0000004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 </w:t>
        <w:tab/>
        <w:tab/>
      </w:r>
    </w:p>
    <w:p w:rsidR="00000000" w:rsidDel="00000000" w:rsidP="00000000" w:rsidRDefault="00000000" w:rsidRPr="00000000" w14:paraId="00000044">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विवरण/ आधार (Masked)                </w:t>
        <w:tab/>
        <w:tab/>
        <w:tab/>
        <w:t xml:space="preserve">परिचय पत्र विवरण/ आधार (Masked)</w:t>
      </w:r>
    </w:p>
    <w:p w:rsidR="00000000" w:rsidDel="00000000" w:rsidP="00000000" w:rsidRDefault="00000000" w:rsidRPr="00000000" w14:paraId="00000045">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मोबाइल नंबर...                                                         </w:t>
        <w:tab/>
        <w:tab/>
        <w:tab/>
        <w:t xml:space="preserve">मोबाइल नंबर..</w:t>
      </w:r>
    </w:p>
    <w:p w:rsidR="00000000" w:rsidDel="00000000" w:rsidP="00000000" w:rsidRDefault="00000000" w:rsidRPr="00000000" w14:paraId="00000046">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हस्ताक्षर                                                                                            हस्ताक्षर </w:t>
      </w:r>
    </w:p>
    <w:p w:rsidR="00000000" w:rsidDel="00000000" w:rsidP="00000000" w:rsidRDefault="00000000" w:rsidRPr="00000000" w14:paraId="00000048">
      <w:pPr>
        <w:numPr>
          <w:ilvl w:val="0"/>
          <w:numId w:val="1"/>
        </w:numPr>
        <w:ind w:left="720" w:hanging="360"/>
        <w:jc w:val="both"/>
        <w:rPr>
          <w:rFonts w:ascii="Arial" w:cs="Arial" w:eastAsia="Arial" w:hAnsi="Arial"/>
          <w:sz w:val="24"/>
          <w:szCs w:val="24"/>
          <w:u w:val="none"/>
        </w:rPr>
      </w:pPr>
      <w:bookmarkStart w:colFirst="0" w:colLast="0" w:name="_brubowska37x" w:id="0"/>
      <w:bookmarkEnd w:id="0"/>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r w:rsidDel="00000000" w:rsidR="00000000" w:rsidRPr="00000000">
        <w:rPr>
          <w:rtl w:val="0"/>
        </w:rPr>
      </w:r>
    </w:p>
    <w:sectPr>
      <w:foot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